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CE3" w14:textId="77777777" w:rsidR="006525AB" w:rsidRDefault="00191D17">
      <w:pPr>
        <w:pStyle w:val="BodyText"/>
        <w:rPr>
          <w:rFonts w:ascii="Times New Roman"/>
          <w:sz w:val="20"/>
        </w:rPr>
      </w:pPr>
      <w:permStart w:id="1596404004" w:ed="danielle.scott@iwfm.org.uk"/>
      <w:permStart w:id="878255353" w:ed="francesca.manuello@iwfm.org.uk"/>
      <w:r>
        <w:rPr>
          <w:noProof/>
        </w:rPr>
        <w:drawing>
          <wp:anchor distT="0" distB="0" distL="0" distR="0" simplePos="0" relativeHeight="15728640" behindDoc="0" locked="0" layoutInCell="1" allowOverlap="1" wp14:anchorId="7242AD56" wp14:editId="0300AE10">
            <wp:simplePos x="0" y="0"/>
            <wp:positionH relativeFrom="page">
              <wp:posOffset>5438140</wp:posOffset>
            </wp:positionH>
            <wp:positionV relativeFrom="page">
              <wp:posOffset>467996</wp:posOffset>
            </wp:positionV>
            <wp:extent cx="1435328" cy="762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28" cy="76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596404004"/>
      <w:permEnd w:id="878255353"/>
    </w:p>
    <w:p w14:paraId="08BEC7CA" w14:textId="77777777" w:rsidR="006525AB" w:rsidRDefault="006525AB">
      <w:pPr>
        <w:pStyle w:val="BodyText"/>
        <w:rPr>
          <w:rFonts w:ascii="Times New Roman"/>
          <w:sz w:val="20"/>
        </w:rPr>
      </w:pPr>
    </w:p>
    <w:p w14:paraId="1A034EBA" w14:textId="77777777" w:rsidR="006525AB" w:rsidRDefault="006525AB">
      <w:pPr>
        <w:pStyle w:val="BodyText"/>
        <w:spacing w:before="1"/>
        <w:rPr>
          <w:rFonts w:ascii="Times New Roman"/>
          <w:sz w:val="17"/>
        </w:rPr>
      </w:pPr>
    </w:p>
    <w:p w14:paraId="0BEFEDD8" w14:textId="77777777" w:rsidR="006525AB" w:rsidRDefault="00191D17">
      <w:pPr>
        <w:spacing w:before="92"/>
        <w:ind w:left="120"/>
      </w:pPr>
      <w:bookmarkStart w:id="0" w:name="Grade_Profile_To_apply_for_Member_Grade,"/>
      <w:bookmarkEnd w:id="0"/>
      <w:r>
        <w:rPr>
          <w:b/>
          <w:sz w:val="28"/>
        </w:rPr>
        <w:t>Grade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19"/>
          <w:sz w:val="2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Grade,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have:</w:t>
      </w:r>
    </w:p>
    <w:p w14:paraId="0E843AC2" w14:textId="77777777" w:rsidR="006525AB" w:rsidRDefault="00191D17">
      <w:pPr>
        <w:spacing w:before="245" w:line="256" w:lineRule="auto"/>
        <w:ind w:left="120" w:right="248" w:hanging="1"/>
        <w:rPr>
          <w:i/>
          <w:sz w:val="20"/>
        </w:rPr>
      </w:pPr>
      <w:r>
        <w:rPr>
          <w:b/>
        </w:rPr>
        <w:t>Qualified</w:t>
      </w:r>
      <w:r>
        <w:rPr>
          <w:b/>
          <w:spacing w:val="-2"/>
        </w:rPr>
        <w:t xml:space="preserve"> </w:t>
      </w:r>
      <w:r>
        <w:rPr>
          <w:b/>
        </w:rPr>
        <w:t>Route</w:t>
      </w:r>
      <w:r>
        <w:rPr>
          <w:b/>
          <w:spacing w:val="-4"/>
        </w:rPr>
        <w:t xml:space="preserve"> </w:t>
      </w:r>
      <w:r>
        <w:rPr>
          <w:b/>
        </w:rPr>
        <w:t>(A):</w:t>
      </w:r>
      <w:r>
        <w:rPr>
          <w:b/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2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managerial</w:t>
      </w:r>
      <w:r>
        <w:rPr>
          <w:spacing w:val="-4"/>
        </w:rPr>
        <w:t xml:space="preserve"> </w:t>
      </w:r>
      <w:r>
        <w:t>FM experience,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relevant*</w:t>
      </w:r>
      <w:r>
        <w:rPr>
          <w:spacing w:val="-3"/>
        </w:rPr>
        <w:t xml:space="preserve"> </w:t>
      </w:r>
      <w:r>
        <w:t>qualification at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*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eligibility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qualification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depends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whilst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qualifications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 accepted, our Customer Experience Team will be able to provide guidance on other qualifications that may also be accepted.</w:t>
      </w:r>
    </w:p>
    <w:p w14:paraId="01CEDC4D" w14:textId="77777777" w:rsidR="006525AB" w:rsidRDefault="00191D17">
      <w:pPr>
        <w:spacing w:before="169" w:line="254" w:lineRule="auto"/>
        <w:ind w:left="120" w:hanging="1"/>
      </w:pPr>
      <w:r>
        <w:rPr>
          <w:b/>
        </w:rPr>
        <w:t>Experience</w:t>
      </w:r>
      <w:r>
        <w:rPr>
          <w:b/>
          <w:spacing w:val="-1"/>
        </w:rPr>
        <w:t xml:space="preserve"> </w:t>
      </w:r>
      <w:r>
        <w:rPr>
          <w:b/>
        </w:rPr>
        <w:t>Route</w:t>
      </w:r>
      <w:r>
        <w:rPr>
          <w:b/>
          <w:spacing w:val="-4"/>
        </w:rPr>
        <w:t xml:space="preserve"> </w:t>
      </w:r>
      <w:r>
        <w:rPr>
          <w:b/>
        </w:rPr>
        <w:t>(B):</w:t>
      </w:r>
      <w:r>
        <w:rPr>
          <w:b/>
          <w:spacing w:val="-5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experience, including</w:t>
      </w:r>
      <w:r>
        <w:rPr>
          <w:spacing w:val="-1"/>
        </w:rPr>
        <w:t xml:space="preserve"> </w:t>
      </w:r>
      <w:r>
        <w:t>at least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manageria</w:t>
      </w:r>
      <w:r>
        <w:t xml:space="preserve">l </w:t>
      </w:r>
      <w:r>
        <w:rPr>
          <w:spacing w:val="-2"/>
        </w:rPr>
        <w:t>experience.</w:t>
      </w:r>
    </w:p>
    <w:p w14:paraId="77E635CF" w14:textId="77777777" w:rsidR="006525AB" w:rsidRDefault="006525AB">
      <w:pPr>
        <w:pStyle w:val="BodyText"/>
        <w:rPr>
          <w:sz w:val="24"/>
        </w:rPr>
      </w:pPr>
    </w:p>
    <w:p w14:paraId="55AB3D1D" w14:textId="77777777" w:rsidR="006525AB" w:rsidRDefault="00191D17">
      <w:pPr>
        <w:spacing w:before="209" w:line="259" w:lineRule="auto"/>
        <w:ind w:left="120" w:hanging="1"/>
        <w:rPr>
          <w:i/>
          <w:sz w:val="20"/>
        </w:rPr>
      </w:pPr>
      <w:bookmarkStart w:id="1" w:name="Knowledge_Applicants_must_demonstrate_th"/>
      <w:bookmarkEnd w:id="1"/>
      <w:r>
        <w:rPr>
          <w:b/>
          <w:sz w:val="28"/>
        </w:rPr>
        <w:t>Knowledge</w:t>
      </w:r>
      <w:r>
        <w:rPr>
          <w:b/>
          <w:spacing w:val="-19"/>
          <w:sz w:val="28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demonstrate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knowledge,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following competencies within their supporting documentation.</w:t>
      </w:r>
    </w:p>
    <w:p w14:paraId="25545622" w14:textId="77777777" w:rsidR="006525AB" w:rsidRDefault="006525AB">
      <w:pPr>
        <w:pStyle w:val="BodyText"/>
        <w:rPr>
          <w:i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682"/>
      </w:tblGrid>
      <w:tr w:rsidR="006525AB" w14:paraId="61781648" w14:textId="77777777">
        <w:trPr>
          <w:trHeight w:val="506"/>
        </w:trPr>
        <w:tc>
          <w:tcPr>
            <w:tcW w:w="3058" w:type="dxa"/>
          </w:tcPr>
          <w:p w14:paraId="2F790C9A" w14:textId="77777777" w:rsidR="006525AB" w:rsidRDefault="00191D1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Competency</w:t>
            </w:r>
          </w:p>
        </w:tc>
        <w:tc>
          <w:tcPr>
            <w:tcW w:w="6682" w:type="dxa"/>
          </w:tcPr>
          <w:p w14:paraId="51E536E7" w14:textId="77777777" w:rsidR="006525AB" w:rsidRDefault="00191D1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they </w:t>
            </w:r>
            <w:r>
              <w:rPr>
                <w:b/>
                <w:spacing w:val="-2"/>
              </w:rPr>
              <w:t>understand:</w:t>
            </w:r>
          </w:p>
        </w:tc>
      </w:tr>
      <w:tr w:rsidR="006525AB" w14:paraId="502A65F3" w14:textId="77777777">
        <w:trPr>
          <w:trHeight w:val="1041"/>
        </w:trPr>
        <w:tc>
          <w:tcPr>
            <w:tcW w:w="3058" w:type="dxa"/>
          </w:tcPr>
          <w:p w14:paraId="56FBA43E" w14:textId="77777777" w:rsidR="006525AB" w:rsidRDefault="00191D17">
            <w:pPr>
              <w:pStyle w:val="TableParagraph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6682" w:type="dxa"/>
          </w:tcPr>
          <w:p w14:paraId="0ED8C16F" w14:textId="77777777" w:rsidR="006525AB" w:rsidRDefault="00191D17">
            <w:pPr>
              <w:pStyle w:val="TableParagraph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implement:</w:t>
            </w:r>
          </w:p>
          <w:p w14:paraId="2C8169CF" w14:textId="77777777" w:rsidR="006525AB" w:rsidRDefault="00191D1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37" w:lineRule="auto"/>
              <w:ind w:right="473" w:hanging="360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i/>
                <w:u w:val="single"/>
              </w:rPr>
              <w:t>FM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Strategy</w:t>
            </w:r>
            <w:r>
              <w:rPr>
                <w:i/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articulate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FM function and the wider organisation</w:t>
            </w:r>
          </w:p>
          <w:p w14:paraId="7BC503A9" w14:textId="77777777" w:rsidR="006525AB" w:rsidRDefault="00191D1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7" w:lineRule="exact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measure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performance</w:t>
            </w:r>
          </w:p>
        </w:tc>
      </w:tr>
      <w:tr w:rsidR="006525AB" w14:paraId="03D10BF0" w14:textId="77777777">
        <w:trPr>
          <w:trHeight w:val="758"/>
        </w:trPr>
        <w:tc>
          <w:tcPr>
            <w:tcW w:w="3058" w:type="dxa"/>
          </w:tcPr>
          <w:p w14:paraId="0596095A" w14:textId="77777777" w:rsidR="006525AB" w:rsidRDefault="00191D17">
            <w:pPr>
              <w:pStyle w:val="TableParagraph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Management:</w:t>
            </w:r>
          </w:p>
        </w:tc>
        <w:tc>
          <w:tcPr>
            <w:tcW w:w="6682" w:type="dxa"/>
          </w:tcPr>
          <w:p w14:paraId="67F16EA6" w14:textId="77777777" w:rsidR="006525AB" w:rsidRDefault="00191D17">
            <w:pPr>
              <w:pStyle w:val="TableParagrap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8"/>
              </w:rPr>
              <w:t xml:space="preserve"> </w:t>
            </w:r>
            <w:r>
              <w:t>management,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and</w:t>
            </w:r>
          </w:p>
          <w:p w14:paraId="342ED5E9" w14:textId="77777777" w:rsidR="006525AB" w:rsidRDefault="00191D17">
            <w:pPr>
              <w:pStyle w:val="TableParagraph"/>
              <w:spacing w:line="252" w:lineRule="exact"/>
              <w:ind w:right="195"/>
            </w:pPr>
            <w:r>
              <w:t>reduction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integral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continuity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strategy.</w:t>
            </w:r>
          </w:p>
        </w:tc>
      </w:tr>
      <w:tr w:rsidR="006525AB" w14:paraId="1F1901E2" w14:textId="77777777">
        <w:trPr>
          <w:trHeight w:val="505"/>
        </w:trPr>
        <w:tc>
          <w:tcPr>
            <w:tcW w:w="3058" w:type="dxa"/>
          </w:tcPr>
          <w:p w14:paraId="05C3A3D3" w14:textId="77777777" w:rsidR="006525AB" w:rsidRDefault="00191D17">
            <w:pPr>
              <w:pStyle w:val="TableParagraph"/>
              <w:spacing w:before="2"/>
            </w:pP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Principles</w:t>
            </w:r>
          </w:p>
        </w:tc>
        <w:tc>
          <w:tcPr>
            <w:tcW w:w="6682" w:type="dxa"/>
          </w:tcPr>
          <w:p w14:paraId="3D707A84" w14:textId="77777777" w:rsidR="006525AB" w:rsidRDefault="00191D17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principle,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Management</w:t>
            </w:r>
            <w:r>
              <w:t>, within an FM context.</w:t>
            </w:r>
          </w:p>
        </w:tc>
      </w:tr>
      <w:tr w:rsidR="006525AB" w14:paraId="507C7CAF" w14:textId="77777777">
        <w:trPr>
          <w:trHeight w:val="506"/>
        </w:trPr>
        <w:tc>
          <w:tcPr>
            <w:tcW w:w="3058" w:type="dxa"/>
          </w:tcPr>
          <w:p w14:paraId="1D69EC1B" w14:textId="77777777" w:rsidR="006525AB" w:rsidRDefault="00191D17">
            <w:pPr>
              <w:pStyle w:val="TableParagraph"/>
              <w:spacing w:before="2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  <w:tc>
          <w:tcPr>
            <w:tcW w:w="6682" w:type="dxa"/>
          </w:tcPr>
          <w:p w14:paraId="039399B6" w14:textId="77777777" w:rsidR="006525AB" w:rsidRDefault="00191D17">
            <w:pPr>
              <w:pStyle w:val="TableParagraph"/>
              <w:spacing w:line="252" w:lineRule="exact"/>
              <w:ind w:right="19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FM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manage and monitor the delivery of those services.</w:t>
            </w:r>
          </w:p>
        </w:tc>
      </w:tr>
      <w:tr w:rsidR="006525AB" w14:paraId="4B0BE41B" w14:textId="77777777">
        <w:trPr>
          <w:trHeight w:val="760"/>
        </w:trPr>
        <w:tc>
          <w:tcPr>
            <w:tcW w:w="3058" w:type="dxa"/>
          </w:tcPr>
          <w:p w14:paraId="52C82DCC" w14:textId="77777777" w:rsidR="006525AB" w:rsidRDefault="00191D17">
            <w:pPr>
              <w:pStyle w:val="TableParagraph"/>
              <w:spacing w:before="2"/>
            </w:pPr>
            <w:r>
              <w:t>Legislation</w:t>
            </w:r>
            <w:r>
              <w:rPr>
                <w:spacing w:val="-16"/>
              </w:rPr>
              <w:t xml:space="preserve"> </w:t>
            </w:r>
            <w:r>
              <w:t>Codes,</w:t>
            </w:r>
            <w:r>
              <w:rPr>
                <w:spacing w:val="-15"/>
              </w:rPr>
              <w:t xml:space="preserve"> </w:t>
            </w:r>
            <w:r>
              <w:t>Directive and Regulatory Issues</w:t>
            </w:r>
          </w:p>
        </w:tc>
        <w:tc>
          <w:tcPr>
            <w:tcW w:w="6682" w:type="dxa"/>
          </w:tcPr>
          <w:p w14:paraId="6491DE59" w14:textId="77777777" w:rsidR="006525AB" w:rsidRDefault="00191D17">
            <w:pPr>
              <w:pStyle w:val="TableParagraph"/>
              <w:spacing w:line="252" w:lineRule="exact"/>
              <w:ind w:right="195"/>
            </w:pPr>
            <w:r>
              <w:rPr>
                <w:i/>
                <w:u w:val="single"/>
              </w:rPr>
              <w:t>Health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and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Safety</w:t>
            </w:r>
            <w:r>
              <w:rPr>
                <w:i/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workplace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 xml:space="preserve">Managers role and responsibilities in monitoring and reviewing safety </w:t>
            </w:r>
            <w:r>
              <w:rPr>
                <w:spacing w:val="-2"/>
              </w:rPr>
              <w:t>systems</w:t>
            </w:r>
          </w:p>
        </w:tc>
      </w:tr>
    </w:tbl>
    <w:p w14:paraId="223ACF9B" w14:textId="77777777" w:rsidR="006525AB" w:rsidRDefault="006525AB">
      <w:pPr>
        <w:pStyle w:val="BodyText"/>
        <w:spacing w:before="2"/>
        <w:rPr>
          <w:i/>
        </w:rPr>
      </w:pPr>
    </w:p>
    <w:p w14:paraId="453B2116" w14:textId="77777777" w:rsidR="006525AB" w:rsidRDefault="00191D17">
      <w:pPr>
        <w:pStyle w:val="BodyText"/>
        <w:spacing w:line="256" w:lineRule="auto"/>
        <w:ind w:left="120" w:right="248"/>
      </w:pP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areas or in-depth knowledge in one or more:</w:t>
      </w:r>
    </w:p>
    <w:p w14:paraId="0871102E" w14:textId="77777777" w:rsidR="006525AB" w:rsidRDefault="006525AB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5356"/>
      </w:tblGrid>
      <w:tr w:rsidR="006525AB" w14:paraId="5FEE4F45" w14:textId="77777777">
        <w:trPr>
          <w:trHeight w:val="251"/>
        </w:trPr>
        <w:tc>
          <w:tcPr>
            <w:tcW w:w="4454" w:type="dxa"/>
          </w:tcPr>
          <w:p w14:paraId="74865740" w14:textId="77777777" w:rsidR="006525AB" w:rsidRDefault="00191D17">
            <w:pPr>
              <w:pStyle w:val="TableParagraph"/>
              <w:spacing w:line="232" w:lineRule="exact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Leadership</w:t>
            </w:r>
          </w:p>
        </w:tc>
        <w:tc>
          <w:tcPr>
            <w:tcW w:w="5356" w:type="dxa"/>
          </w:tcPr>
          <w:p w14:paraId="60CE2856" w14:textId="77777777" w:rsidR="006525AB" w:rsidRDefault="00191D17">
            <w:pPr>
              <w:pStyle w:val="TableParagraph"/>
              <w:spacing w:line="232" w:lineRule="exact"/>
              <w:ind w:left="108"/>
            </w:pP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Suppliers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Specialists</w:t>
            </w:r>
          </w:p>
        </w:tc>
      </w:tr>
      <w:tr w:rsidR="006525AB" w14:paraId="08A69897" w14:textId="77777777">
        <w:trPr>
          <w:trHeight w:val="254"/>
        </w:trPr>
        <w:tc>
          <w:tcPr>
            <w:tcW w:w="4454" w:type="dxa"/>
          </w:tcPr>
          <w:p w14:paraId="5463F6B6" w14:textId="77777777" w:rsidR="006525AB" w:rsidRDefault="00191D17">
            <w:pPr>
              <w:pStyle w:val="TableParagraph"/>
              <w:spacing w:line="234" w:lineRule="exact"/>
            </w:pPr>
            <w:r>
              <w:t>Quality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56" w:type="dxa"/>
          </w:tcPr>
          <w:p w14:paraId="19FC8C7F" w14:textId="77777777" w:rsidR="006525AB" w:rsidRDefault="00191D17">
            <w:pPr>
              <w:pStyle w:val="TableParagraph"/>
              <w:spacing w:line="234" w:lineRule="exact"/>
              <w:ind w:left="108"/>
            </w:pP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</w:tr>
      <w:tr w:rsidR="006525AB" w14:paraId="2527EC74" w14:textId="77777777">
        <w:trPr>
          <w:trHeight w:val="251"/>
        </w:trPr>
        <w:tc>
          <w:tcPr>
            <w:tcW w:w="4454" w:type="dxa"/>
          </w:tcPr>
          <w:p w14:paraId="7A389206" w14:textId="77777777" w:rsidR="006525AB" w:rsidRDefault="00191D17">
            <w:pPr>
              <w:pStyle w:val="TableParagraph"/>
              <w:spacing w:line="232" w:lineRule="exact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5356" w:type="dxa"/>
          </w:tcPr>
          <w:p w14:paraId="6746E0B8" w14:textId="77777777" w:rsidR="006525AB" w:rsidRDefault="00191D17">
            <w:pPr>
              <w:pStyle w:val="TableParagraph"/>
              <w:spacing w:line="232" w:lineRule="exact"/>
              <w:ind w:left="108"/>
            </w:pPr>
            <w:r>
              <w:t>Sustainability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Environmental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</w:tr>
      <w:tr w:rsidR="006525AB" w14:paraId="067EC8FF" w14:textId="77777777">
        <w:trPr>
          <w:trHeight w:val="253"/>
        </w:trPr>
        <w:tc>
          <w:tcPr>
            <w:tcW w:w="4454" w:type="dxa"/>
          </w:tcPr>
          <w:p w14:paraId="07A6F06A" w14:textId="77777777" w:rsidR="006525AB" w:rsidRDefault="00191D17">
            <w:pPr>
              <w:pStyle w:val="TableParagraph"/>
              <w:spacing w:line="234" w:lineRule="exact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56" w:type="dxa"/>
          </w:tcPr>
          <w:p w14:paraId="2A61D6EB" w14:textId="77777777" w:rsidR="006525AB" w:rsidRDefault="00191D17">
            <w:pPr>
              <w:pStyle w:val="TableParagraph"/>
              <w:spacing w:line="234" w:lineRule="exact"/>
              <w:ind w:left="108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Utility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6525AB" w14:paraId="484D76D3" w14:textId="77777777">
        <w:trPr>
          <w:trHeight w:val="251"/>
        </w:trPr>
        <w:tc>
          <w:tcPr>
            <w:tcW w:w="4454" w:type="dxa"/>
          </w:tcPr>
          <w:p w14:paraId="48F18706" w14:textId="77777777" w:rsidR="006525AB" w:rsidRDefault="00191D17">
            <w:pPr>
              <w:pStyle w:val="TableParagraph"/>
              <w:spacing w:line="232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56" w:type="dxa"/>
          </w:tcPr>
          <w:p w14:paraId="74D5C758" w14:textId="77777777" w:rsidR="006525AB" w:rsidRDefault="00191D17">
            <w:pPr>
              <w:pStyle w:val="TableParagraph"/>
              <w:spacing w:line="232" w:lineRule="exact"/>
              <w:ind w:left="108"/>
            </w:pPr>
            <w:r>
              <w:t>Procurement,</w:t>
            </w:r>
            <w:r>
              <w:rPr>
                <w:spacing w:val="-6"/>
              </w:rPr>
              <w:t xml:space="preserve"> </w:t>
            </w:r>
            <w:r>
              <w:t>Contracts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6525AB" w14:paraId="0C2B4198" w14:textId="77777777">
        <w:trPr>
          <w:trHeight w:val="253"/>
        </w:trPr>
        <w:tc>
          <w:tcPr>
            <w:tcW w:w="4454" w:type="dxa"/>
          </w:tcPr>
          <w:p w14:paraId="5ED4603B" w14:textId="77777777" w:rsidR="006525AB" w:rsidRDefault="00191D17">
            <w:pPr>
              <w:pStyle w:val="TableParagraph"/>
              <w:spacing w:before="2" w:line="232" w:lineRule="exact"/>
            </w:pPr>
            <w:r>
              <w:t>Space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56" w:type="dxa"/>
          </w:tcPr>
          <w:p w14:paraId="147CA0A3" w14:textId="77777777" w:rsidR="006525AB" w:rsidRDefault="006525A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280166B" w14:textId="77777777" w:rsidR="006525AB" w:rsidRDefault="006525AB">
      <w:pPr>
        <w:pStyle w:val="BodyText"/>
        <w:rPr>
          <w:sz w:val="24"/>
        </w:rPr>
      </w:pPr>
    </w:p>
    <w:p w14:paraId="36E8FB89" w14:textId="77777777" w:rsidR="006525AB" w:rsidRDefault="00191D17">
      <w:pPr>
        <w:pStyle w:val="Heading1"/>
        <w:spacing w:before="206"/>
        <w:ind w:left="120"/>
      </w:pPr>
      <w:bookmarkStart w:id="2" w:name="Personal_Declaration"/>
      <w:bookmarkEnd w:id="2"/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Declaration</w:t>
      </w:r>
    </w:p>
    <w:p w14:paraId="23068991" w14:textId="77777777" w:rsidR="006525AB" w:rsidRDefault="00191D17">
      <w:pPr>
        <w:pStyle w:val="BodyText"/>
        <w:spacing w:before="190" w:line="259" w:lineRule="auto"/>
        <w:ind w:left="120" w:right="82"/>
      </w:pPr>
      <w:r>
        <w:t>By completing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(MIWFM)</w:t>
      </w:r>
      <w:r>
        <w:rPr>
          <w:spacing w:val="-2"/>
        </w:rPr>
        <w:t xml:space="preserve"> </w:t>
      </w:r>
      <w:r>
        <w:t>I 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for MIWFM and have the relevant experience which is </w:t>
      </w:r>
      <w:r>
        <w:t>outlined in my CV. If successful, I declare that I will maintain a record of</w:t>
      </w:r>
      <w:r>
        <w:rPr>
          <w:spacing w:val="-1"/>
        </w:rPr>
        <w:t xml:space="preserve"> </w:t>
      </w:r>
      <w:r>
        <w:t>my CPD activities and understand that this may</w:t>
      </w:r>
      <w:r>
        <w:rPr>
          <w:spacing w:val="-2"/>
        </w:rPr>
        <w:t xml:space="preserve"> </w:t>
      </w:r>
      <w:r>
        <w:t>be monitored. If admitted, I undertake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 and</w:t>
      </w:r>
      <w:r>
        <w:rPr>
          <w:spacing w:val="-6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Conduct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4"/>
        </w:rPr>
        <w:t>IWF</w:t>
      </w:r>
      <w:r>
        <w:rPr>
          <w:spacing w:val="-4"/>
        </w:rPr>
        <w:t>M.</w:t>
      </w:r>
    </w:p>
    <w:p w14:paraId="4CD84E80" w14:textId="77777777" w:rsidR="006525AB" w:rsidRDefault="006525AB">
      <w:pPr>
        <w:spacing w:line="259" w:lineRule="auto"/>
        <w:sectPr w:rsidR="006525AB">
          <w:headerReference w:type="default" r:id="rId8"/>
          <w:footerReference w:type="default" r:id="rId9"/>
          <w:type w:val="continuous"/>
          <w:pgSz w:w="11910" w:h="16840"/>
          <w:pgMar w:top="1960" w:right="900" w:bottom="1140" w:left="960" w:header="1084" w:footer="941" w:gutter="0"/>
          <w:pgNumType w:start="1"/>
          <w:cols w:space="720"/>
        </w:sectPr>
      </w:pPr>
    </w:p>
    <w:p w14:paraId="214861A3" w14:textId="77777777" w:rsidR="006525AB" w:rsidRDefault="00191D17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4C224BFE" wp14:editId="5ACA213F">
            <wp:simplePos x="0" y="0"/>
            <wp:positionH relativeFrom="page">
              <wp:posOffset>5971540</wp:posOffset>
            </wp:positionH>
            <wp:positionV relativeFrom="page">
              <wp:posOffset>9777729</wp:posOffset>
            </wp:positionV>
            <wp:extent cx="902968" cy="2914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8" cy="29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67B96" w14:textId="77777777" w:rsidR="006525AB" w:rsidRDefault="006525AB">
      <w:pPr>
        <w:pStyle w:val="BodyText"/>
        <w:rPr>
          <w:sz w:val="20"/>
        </w:rPr>
      </w:pPr>
    </w:p>
    <w:p w14:paraId="6F500D5E" w14:textId="77777777" w:rsidR="006525AB" w:rsidRDefault="006525AB">
      <w:pPr>
        <w:pStyle w:val="BodyText"/>
        <w:spacing w:before="7"/>
      </w:pPr>
    </w:p>
    <w:p w14:paraId="6D1DD44B" w14:textId="77777777" w:rsidR="006525AB" w:rsidRDefault="00191D17">
      <w:pPr>
        <w:pStyle w:val="BodyText"/>
        <w:spacing w:line="259" w:lineRule="auto"/>
        <w:ind w:left="119" w:right="248"/>
      </w:pPr>
      <w:r>
        <w:t xml:space="preserve">I understand that the decision to award MIWFM is based on the </w:t>
      </w:r>
      <w:r>
        <w:t>information submitted and my declaration. I agree to being contacted to provide further information in support of my application where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sufficient.</w:t>
      </w:r>
      <w:r>
        <w:rPr>
          <w:spacing w:val="-3"/>
        </w:rPr>
        <w:t xml:space="preserve"> </w:t>
      </w:r>
      <w:r>
        <w:t>I 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 is true and correct.</w:t>
      </w:r>
    </w:p>
    <w:p w14:paraId="2C6638E8" w14:textId="77777777" w:rsidR="006525AB" w:rsidRDefault="006525AB">
      <w:pPr>
        <w:pStyle w:val="BodyText"/>
        <w:spacing w:before="2"/>
        <w:rPr>
          <w:sz w:val="35"/>
        </w:rPr>
      </w:pPr>
    </w:p>
    <w:p w14:paraId="68A1F944" w14:textId="77777777" w:rsidR="006525AB" w:rsidRDefault="00191D17">
      <w:pPr>
        <w:tabs>
          <w:tab w:val="left" w:pos="4439"/>
        </w:tabs>
        <w:ind w:left="120"/>
        <w:rPr>
          <w:b/>
          <w:sz w:val="20"/>
        </w:rPr>
      </w:pPr>
      <w:r>
        <w:rPr>
          <w:b/>
          <w:spacing w:val="-2"/>
          <w:sz w:val="20"/>
        </w:rPr>
        <w:t>S</w:t>
      </w:r>
      <w:r>
        <w:rPr>
          <w:b/>
          <w:spacing w:val="-2"/>
          <w:sz w:val="20"/>
        </w:rPr>
        <w:t>igned:</w:t>
      </w:r>
      <w:permStart w:id="676409984" w:edGrp="everyone"/>
      <w:permEnd w:id="676409984"/>
      <w:r>
        <w:rPr>
          <w:b/>
          <w:sz w:val="20"/>
        </w:rPr>
        <w:tab/>
      </w:r>
      <w:r>
        <w:rPr>
          <w:b/>
          <w:spacing w:val="-4"/>
          <w:sz w:val="20"/>
        </w:rPr>
        <w:t>Date:</w:t>
      </w:r>
      <w:permStart w:id="1807251563" w:edGrp="everyone"/>
      <w:permEnd w:id="1807251563"/>
    </w:p>
    <w:p w14:paraId="28E48F81" w14:textId="77777777" w:rsidR="006525AB" w:rsidRDefault="00191D17">
      <w:pPr>
        <w:spacing w:before="178"/>
        <w:ind w:left="120"/>
        <w:rPr>
          <w:b/>
          <w:sz w:val="20"/>
        </w:rPr>
      </w:pPr>
      <w:r>
        <w:rPr>
          <w:b/>
          <w:sz w:val="20"/>
        </w:rPr>
        <w:t>Print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  <w:permStart w:id="2006401317" w:edGrp="everyone"/>
      <w:permEnd w:id="2006401317"/>
    </w:p>
    <w:p w14:paraId="63620D9F" w14:textId="77777777" w:rsidR="006525AB" w:rsidRDefault="006525AB">
      <w:pPr>
        <w:pStyle w:val="BodyText"/>
        <w:rPr>
          <w:b/>
        </w:rPr>
      </w:pPr>
    </w:p>
    <w:p w14:paraId="43B16AB9" w14:textId="77777777" w:rsidR="006525AB" w:rsidRDefault="006525AB">
      <w:pPr>
        <w:pStyle w:val="BodyText"/>
        <w:rPr>
          <w:b/>
          <w:sz w:val="29"/>
        </w:rPr>
      </w:pPr>
    </w:p>
    <w:p w14:paraId="08580C82" w14:textId="77777777" w:rsidR="006525AB" w:rsidRDefault="00191D17">
      <w:pPr>
        <w:pStyle w:val="BodyText"/>
        <w:spacing w:line="247" w:lineRule="auto"/>
        <w:ind w:left="119" w:right="250"/>
        <w:jc w:val="both"/>
      </w:pP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 rights</w:t>
      </w:r>
      <w:r>
        <w:rPr>
          <w:spacing w:val="-4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 privacy</w:t>
      </w:r>
      <w:r>
        <w:rPr>
          <w:spacing w:val="-3"/>
        </w:rPr>
        <w:t xml:space="preserve"> </w:t>
      </w:r>
      <w:r>
        <w:t>policy which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 xml:space="preserve">at: </w:t>
      </w:r>
      <w:hyperlink r:id="rId11">
        <w:r>
          <w:rPr>
            <w:color w:val="0562C1"/>
            <w:u w:val="single" w:color="0562C1"/>
          </w:rPr>
          <w:t>iwfm.org.uk/privacy</w:t>
        </w:r>
        <w:r>
          <w:t>.</w:t>
        </w:r>
      </w:hyperlink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 steps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 xml:space="preserve">to become a member, please visit </w:t>
      </w:r>
      <w:hyperlink r:id="rId12">
        <w:r>
          <w:rPr>
            <w:color w:val="0562C1"/>
            <w:u w:val="single" w:color="0562C1"/>
          </w:rPr>
          <w:t>iwfm.org.uk</w:t>
        </w:r>
      </w:hyperlink>
      <w:r>
        <w:rPr>
          <w:color w:val="0562C1"/>
        </w:rPr>
        <w:t xml:space="preserve"> </w:t>
      </w:r>
      <w:r>
        <w:t>or contact us on:</w:t>
      </w:r>
    </w:p>
    <w:p w14:paraId="34E48DC6" w14:textId="77777777" w:rsidR="006525AB" w:rsidRDefault="006525AB">
      <w:pPr>
        <w:pStyle w:val="BodyText"/>
        <w:spacing w:before="2"/>
        <w:rPr>
          <w:sz w:val="21"/>
        </w:rPr>
      </w:pPr>
    </w:p>
    <w:p w14:paraId="3F1FC7C3" w14:textId="77777777" w:rsidR="006525AB" w:rsidRDefault="00191D17">
      <w:pPr>
        <w:pStyle w:val="BodyText"/>
        <w:ind w:left="119"/>
      </w:pPr>
      <w:r>
        <w:t>Email:</w:t>
      </w:r>
      <w:r>
        <w:rPr>
          <w:spacing w:val="-8"/>
        </w:rPr>
        <w:t xml:space="preserve"> </w:t>
      </w:r>
      <w:hyperlink r:id="rId13">
        <w:r>
          <w:rPr>
            <w:spacing w:val="-2"/>
          </w:rPr>
          <w:t>engagement@iwfm.org.uk</w:t>
        </w:r>
      </w:hyperlink>
    </w:p>
    <w:p w14:paraId="413F4DB8" w14:textId="77777777" w:rsidR="006525AB" w:rsidRDefault="00191D17">
      <w:pPr>
        <w:pStyle w:val="BodyText"/>
        <w:spacing w:before="12"/>
        <w:ind w:left="119"/>
      </w:pPr>
      <w:r>
        <w:t>Phone:</w:t>
      </w:r>
      <w:r>
        <w:rPr>
          <w:spacing w:val="-1"/>
        </w:rPr>
        <w:t xml:space="preserve"> </w:t>
      </w:r>
      <w:r>
        <w:t>+44</w:t>
      </w:r>
      <w:r>
        <w:rPr>
          <w:spacing w:val="-5"/>
        </w:rPr>
        <w:t xml:space="preserve"> </w:t>
      </w:r>
      <w:r>
        <w:t>(0)1279</w:t>
      </w:r>
      <w:r>
        <w:rPr>
          <w:spacing w:val="11"/>
        </w:rPr>
        <w:t xml:space="preserve"> </w:t>
      </w:r>
      <w:r>
        <w:t>712</w:t>
      </w:r>
      <w:r>
        <w:rPr>
          <w:spacing w:val="12"/>
        </w:rPr>
        <w:t xml:space="preserve"> </w:t>
      </w:r>
      <w:r>
        <w:rPr>
          <w:spacing w:val="-5"/>
        </w:rPr>
        <w:t>650</w:t>
      </w:r>
    </w:p>
    <w:p w14:paraId="3495696E" w14:textId="77777777" w:rsidR="006525AB" w:rsidRDefault="006525AB">
      <w:pPr>
        <w:pStyle w:val="BodyText"/>
        <w:rPr>
          <w:sz w:val="24"/>
        </w:rPr>
      </w:pPr>
    </w:p>
    <w:p w14:paraId="62FA75C7" w14:textId="77777777" w:rsidR="006525AB" w:rsidRDefault="006525AB">
      <w:pPr>
        <w:pStyle w:val="BodyText"/>
        <w:rPr>
          <w:sz w:val="24"/>
        </w:rPr>
      </w:pPr>
    </w:p>
    <w:p w14:paraId="3D8544CF" w14:textId="77777777" w:rsidR="006525AB" w:rsidRDefault="006525AB">
      <w:pPr>
        <w:pStyle w:val="BodyText"/>
        <w:spacing w:before="8"/>
        <w:rPr>
          <w:sz w:val="21"/>
        </w:rPr>
      </w:pPr>
    </w:p>
    <w:p w14:paraId="3CAD9A28" w14:textId="77777777" w:rsidR="006525AB" w:rsidRDefault="00191D17">
      <w:pPr>
        <w:pStyle w:val="Heading1"/>
        <w:jc w:val="both"/>
      </w:pPr>
      <w:bookmarkStart w:id="3" w:name="Optional_Supporting_Statement"/>
      <w:bookmarkEnd w:id="3"/>
      <w:r>
        <w:rPr>
          <w:spacing w:val="-2"/>
        </w:rPr>
        <w:t>Optional</w:t>
      </w:r>
      <w:r>
        <w:rPr>
          <w:spacing w:val="-5"/>
        </w:rPr>
        <w:t xml:space="preserve"> </w:t>
      </w:r>
      <w:r>
        <w:rPr>
          <w:spacing w:val="-2"/>
        </w:rPr>
        <w:t>Supporting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6AFFCC04" w14:textId="77777777" w:rsidR="006525AB" w:rsidRDefault="00191D17">
      <w:pPr>
        <w:pStyle w:val="BodyText"/>
        <w:spacing w:before="186"/>
        <w:ind w:left="119" w:right="305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evide</w:t>
      </w:r>
      <w:r>
        <w:t>nce</w:t>
      </w:r>
      <w:r>
        <w:rPr>
          <w:spacing w:val="-2"/>
        </w:rPr>
        <w:t xml:space="preserve"> </w:t>
      </w:r>
      <w:r>
        <w:t>that is not referenced in your CV or job description. Additional pages can be used if required.</w:t>
      </w:r>
    </w:p>
    <w:sectPr w:rsidR="006525AB">
      <w:headerReference w:type="default" r:id="rId14"/>
      <w:footerReference w:type="default" r:id="rId15"/>
      <w:pgSz w:w="11910" w:h="16840"/>
      <w:pgMar w:top="1960" w:right="900" w:bottom="1140" w:left="960" w:header="1138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053E" w14:textId="77777777" w:rsidR="00CF3197" w:rsidRDefault="00CF3197">
      <w:r>
        <w:separator/>
      </w:r>
    </w:p>
  </w:endnote>
  <w:endnote w:type="continuationSeparator" w:id="0">
    <w:p w14:paraId="0BB5101D" w14:textId="77777777" w:rsidR="00CF3197" w:rsidRDefault="00C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F55B" w14:textId="77777777" w:rsidR="006525AB" w:rsidRDefault="00191D17">
    <w:pPr>
      <w:pStyle w:val="BodyText"/>
      <w:spacing w:line="14" w:lineRule="auto"/>
      <w:rPr>
        <w:sz w:val="20"/>
      </w:rPr>
    </w:pPr>
    <w:r>
      <w:pict w14:anchorId="444A9FD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51pt;margin-top:783.9pt;width:11.1pt;height:10.05pt;z-index:-15824896;mso-position-horizontal-relative:page;mso-position-vertical-relative:page" filled="f" stroked="f">
          <v:textbox inset="0,0,0,0">
            <w:txbxContent>
              <w:p w14:paraId="6897F9E5" w14:textId="77777777" w:rsidR="006525AB" w:rsidRDefault="00191D1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DE3BAAC">
        <v:shape id="docshape3" o:spid="_x0000_s1028" type="#_x0000_t202" style="position:absolute;margin-left:72.8pt;margin-top:783.9pt;width:213.5pt;height:10.05pt;z-index:-15824384;mso-position-horizontal-relative:page;mso-position-vertical-relative:page" filled="f" stroked="f">
          <v:textbox inset="0,0,0,0">
            <w:txbxContent>
              <w:p w14:paraId="19716E44" w14:textId="77777777" w:rsidR="006525AB" w:rsidRDefault="00191D17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Member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(MIWFM)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Grade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Profile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and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Declaration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-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Route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and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0"/>
                    <w:sz w:val="16"/>
                  </w:rPr>
                  <w:t>B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BBCA" w14:textId="77777777" w:rsidR="006525AB" w:rsidRDefault="00191D17">
    <w:pPr>
      <w:pStyle w:val="BodyText"/>
      <w:spacing w:line="14" w:lineRule="auto"/>
      <w:rPr>
        <w:sz w:val="20"/>
      </w:rPr>
    </w:pPr>
    <w:r>
      <w:pict w14:anchorId="76029DA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1pt;margin-top:783.9pt;width:11.1pt;height:10.05pt;z-index:-15823360;mso-position-horizontal-relative:page;mso-position-vertical-relative:page" filled="f" stroked="f">
          <v:textbox inset="0,0,0,0">
            <w:txbxContent>
              <w:p w14:paraId="49E66A0C" w14:textId="77777777" w:rsidR="006525AB" w:rsidRDefault="00191D1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2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D670202">
        <v:shape id="docshape6" o:spid="_x0000_s1025" type="#_x0000_t202" style="position:absolute;margin-left:71.5pt;margin-top:783.9pt;width:213.5pt;height:10.05pt;z-index:-15822848;mso-position-horizontal-relative:page;mso-position-vertical-relative:page" filled="f" stroked="f">
          <v:textbox inset="0,0,0,0">
            <w:txbxContent>
              <w:p w14:paraId="56CE0053" w14:textId="77777777" w:rsidR="006525AB" w:rsidRDefault="00191D17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Member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(MIWFM)</w:t>
                </w:r>
                <w:r>
                  <w:rPr>
                    <w:rFonts w:asci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Grade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Profile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and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Declaration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-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Route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and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0"/>
                    <w:sz w:val="16"/>
                  </w:rPr>
                  <w:t>B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4F7" w14:textId="77777777" w:rsidR="00CF3197" w:rsidRDefault="00CF3197">
      <w:r>
        <w:separator/>
      </w:r>
    </w:p>
  </w:footnote>
  <w:footnote w:type="continuationSeparator" w:id="0">
    <w:p w14:paraId="553822FB" w14:textId="77777777" w:rsidR="00CF3197" w:rsidRDefault="00CF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BFBF" w14:textId="77777777" w:rsidR="006525AB" w:rsidRDefault="00191D17">
    <w:pPr>
      <w:pStyle w:val="BodyText"/>
      <w:spacing w:line="14" w:lineRule="auto"/>
      <w:rPr>
        <w:sz w:val="20"/>
      </w:rPr>
    </w:pPr>
    <w:r>
      <w:pict w14:anchorId="266D25A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53pt;margin-top:53.2pt;width:345.25pt;height:45.85pt;z-index:-15825408;mso-position-horizontal-relative:page;mso-position-vertical-relative:page" filled="f" stroked="f">
          <v:textbox inset="0,0,0,0">
            <w:txbxContent>
              <w:p w14:paraId="53C4E7C2" w14:textId="77777777" w:rsidR="006525AB" w:rsidRDefault="00191D17">
                <w:pPr>
                  <w:spacing w:before="6" w:line="480" w:lineRule="exact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28D1C8"/>
                    <w:sz w:val="42"/>
                  </w:rPr>
                  <w:t>Member</w:t>
                </w:r>
                <w:r>
                  <w:rPr>
                    <w:b/>
                    <w:color w:val="28D1C8"/>
                    <w:spacing w:val="-3"/>
                    <w:sz w:val="42"/>
                  </w:rPr>
                  <w:t xml:space="preserve"> </w:t>
                </w:r>
                <w:r>
                  <w:rPr>
                    <w:b/>
                    <w:color w:val="28D1C8"/>
                    <w:sz w:val="42"/>
                  </w:rPr>
                  <w:t>(MIWFM)</w:t>
                </w:r>
                <w:r>
                  <w:rPr>
                    <w:b/>
                    <w:color w:val="28D1C8"/>
                    <w:spacing w:val="-3"/>
                    <w:sz w:val="42"/>
                  </w:rPr>
                  <w:t xml:space="preserve"> </w:t>
                </w:r>
                <w:r>
                  <w:rPr>
                    <w:b/>
                    <w:color w:val="28D1C8"/>
                    <w:spacing w:val="-2"/>
                    <w:sz w:val="42"/>
                  </w:rPr>
                  <w:t>Grade</w:t>
                </w:r>
              </w:p>
              <w:p w14:paraId="43FBDFEF" w14:textId="77777777" w:rsidR="006525AB" w:rsidRDefault="00191D17">
                <w:pPr>
                  <w:spacing w:line="411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Profile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Declaration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–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Route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10"/>
                    <w:sz w:val="36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CA06" w14:textId="77777777" w:rsidR="006525AB" w:rsidRDefault="00191D17">
    <w:pPr>
      <w:pStyle w:val="BodyText"/>
      <w:spacing w:line="14" w:lineRule="auto"/>
      <w:rPr>
        <w:sz w:val="20"/>
      </w:rPr>
    </w:pPr>
    <w:r>
      <w:pict w14:anchorId="247D4D1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53pt;margin-top:55.9pt;width:345.25pt;height:43.15pt;z-index:-15823872;mso-position-horizontal-relative:page;mso-position-vertical-relative:page" filled="f" stroked="f">
          <v:textbox inset="0,0,0,0">
            <w:txbxContent>
              <w:p w14:paraId="21C430EC" w14:textId="77777777" w:rsidR="006525AB" w:rsidRDefault="00191D17">
                <w:pPr>
                  <w:spacing w:before="8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Member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(MIWFM)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>Grade</w:t>
                </w:r>
              </w:p>
              <w:p w14:paraId="7E958434" w14:textId="77777777" w:rsidR="006525AB" w:rsidRDefault="00191D17">
                <w:pPr>
                  <w:spacing w:before="6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Profile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Declaration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–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Route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10"/>
                    <w:sz w:val="36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EAE"/>
    <w:multiLevelType w:val="hybridMultilevel"/>
    <w:tmpl w:val="C5A60BF4"/>
    <w:lvl w:ilvl="0" w:tplc="F8A67DA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5C32C6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2" w:tplc="1E3C37AA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3" w:tplc="011A78FA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4" w:tplc="856C1E7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5" w:tplc="6AEC38F6"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6" w:tplc="98463A8C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7" w:tplc="5FE656A6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8" w:tplc="7E54EB2E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</w:abstractNum>
  <w:num w:numId="1" w16cid:durableId="107285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eOJoErNvh1V+6x1yvL4K+BwwtG3H3wv8m83c/bAxD3N1yeE7vInVHgQgDF5Xya0mVHhRu4v/V4HV6Zoq7KcA==" w:salt="IztKhfRXGwB/2wTbG/wdZ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5AB"/>
    <w:rsid w:val="00191D17"/>
    <w:rsid w:val="005101D1"/>
    <w:rsid w:val="006525AB"/>
    <w:rsid w:val="00C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9FFC1"/>
  <w15:docId w15:val="{3D497195-2666-4081-B433-1D4C8689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 w:line="480" w:lineRule="exact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embership@iwfm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wfm.org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wfm.org.uk/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Nash</dc:creator>
  <dc:description/>
  <cp:lastModifiedBy>Danielle Scott</cp:lastModifiedBy>
  <cp:revision>3</cp:revision>
  <dcterms:created xsi:type="dcterms:W3CDTF">2023-04-27T08:26:00Z</dcterms:created>
  <dcterms:modified xsi:type="dcterms:W3CDTF">2023-05-10T09:03:00Z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D:20181128160542</vt:lpwstr>
  </property>
</Properties>
</file>